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numPr>
          <w:ilvl w:val="0"/>
          <w:numId w:val="1"/>
        </w:numPr>
        <w:pStyle w:val="Style12"/>
        <w:tabs>
          <w:tab w:leader="none" w:pos="394" w:val="left"/>
        </w:tabs>
        <w:shd w:val="clear" w:color="auto" w:fill="auto"/>
        <w:ind w:left="20" w:right="20" w:firstLine="180"/>
      </w:pPr>
      <w:r>
        <w:t xml:space="preserve">Алексей, расскажите под</w:t>
        <w:softHyphen/>
        <w:t xml:space="preserve">робнее о курсе.</w:t>
      </w:r>
    </w:p>
    <w:p>
      <w:pPr>
        <w:numPr>
          <w:ilvl w:val="0"/>
          <w:numId w:val="1"/>
        </w:numPr>
        <w:pStyle w:val="Style14"/>
        <w:tabs>
          <w:tab w:leader="none" w:pos="380" w:val="left"/>
        </w:tabs>
        <w:shd w:val="clear" w:color="auto" w:fill="auto"/>
        <w:ind w:left="20" w:right="20" w:firstLine="180"/>
        <w:spacing w:after="120"/>
      </w:pPr>
      <w:r>
        <w:t xml:space="preserve">Подготовка по специальности «Автоэлектрик-диагност» включает три составляющие: автоэлектрика, сигнализация и дополнительное оборудование, диагностика. Они тесно связаны между собой. Обу</w:t>
        <w:softHyphen/>
        <w:t xml:space="preserve">чение длится от двух с половиной до трех месяцев. После теорети</w:t>
        <w:softHyphen/>
        <w:t xml:space="preserve">ческого курса студенты отправля</w:t>
        <w:softHyphen/>
        <w:t xml:space="preserve">ются на практику, срок ее прохож</w:t>
        <w:softHyphen/>
        <w:t xml:space="preserve">дения не ограничен. Практическая составляющая курса - лучшая про</w:t>
        <w:softHyphen/>
        <w:t xml:space="preserve">верка знаний, полученных в классе. У будущих специалистов есть воз</w:t>
        <w:softHyphen/>
        <w:t xml:space="preserve">можность стажироваться столь</w:t>
        <w:softHyphen/>
        <w:t xml:space="preserve">ко, сколько необходимо. На моей памяти были случаи, когда ученики так горели любимым делом, что задерживались на практике по полгода, оттачивая мастерство. По окончании обучения выдается документ установленного государ</w:t>
        <w:softHyphen/>
        <w:t xml:space="preserve">ством образца. Спрос на моло</w:t>
        <w:softHyphen/>
        <w:t xml:space="preserve">дых специалистов в автосервисах и дилерских центрах велик: всех добросовестных студентов с удо</w:t>
        <w:softHyphen/>
        <w:t xml:space="preserve">вольствием берут на работу.</w:t>
      </w:r>
    </w:p>
    <w:p>
      <w:pPr>
        <w:numPr>
          <w:ilvl w:val="0"/>
          <w:numId w:val="1"/>
        </w:numPr>
        <w:pStyle w:val="Style12"/>
        <w:tabs>
          <w:tab w:leader="none" w:pos="418" w:val="left"/>
        </w:tabs>
        <w:shd w:val="clear" w:color="auto" w:fill="auto"/>
        <w:ind w:left="20" w:right="20" w:firstLine="180"/>
      </w:pPr>
      <w:r>
        <w:t xml:space="preserve">Кто может записаться на обучение?</w:t>
      </w:r>
    </w:p>
    <w:p>
      <w:pPr>
        <w:numPr>
          <w:ilvl w:val="0"/>
          <w:numId w:val="1"/>
        </w:numPr>
        <w:pStyle w:val="Style14"/>
        <w:tabs>
          <w:tab w:leader="none" w:pos="327" w:val="left"/>
        </w:tabs>
        <w:shd w:val="clear" w:color="auto" w:fill="auto"/>
        <w:ind w:left="20" w:right="20" w:firstLine="180"/>
        <w:spacing w:after="120"/>
      </w:pPr>
      <w:r>
        <w:t xml:space="preserve">На этот курс нет вступительных испытаний. Не принципиальным для зачисления является и нали</w:t>
        <w:softHyphen/>
        <w:t xml:space="preserve">чие водительских прав. Так что мы готовы обучать всех, лишь бы были желание и старательность.</w:t>
      </w:r>
    </w:p>
    <w:p>
      <w:pPr>
        <w:numPr>
          <w:ilvl w:val="0"/>
          <w:numId w:val="1"/>
        </w:numPr>
        <w:pStyle w:val="Style12"/>
        <w:tabs>
          <w:tab w:leader="none" w:pos="337" w:val="left"/>
        </w:tabs>
        <w:shd w:val="clear" w:color="auto" w:fill="auto"/>
        <w:ind w:left="20" w:right="20" w:firstLine="160"/>
      </w:pPr>
      <w:r>
        <w:t xml:space="preserve">Многие ли заинтересованы в получении этой специальности?</w:t>
      </w:r>
    </w:p>
    <w:p>
      <w:pPr>
        <w:numPr>
          <w:ilvl w:val="0"/>
          <w:numId w:val="1"/>
        </w:numPr>
        <w:pStyle w:val="Style14"/>
        <w:tabs>
          <w:tab w:leader="none" w:pos="342" w:val="left"/>
        </w:tabs>
        <w:shd w:val="clear" w:color="auto" w:fill="auto"/>
        <w:ind w:left="20" w:right="20" w:firstLine="160"/>
        <w:spacing w:after="120"/>
      </w:pPr>
      <w:r>
        <w:t xml:space="preserve">Всплеск популярности произо</w:t>
        <w:softHyphen/>
        <w:t xml:space="preserve">шел после финансового кризиса. У многих появилась необходимость в срочном порядке получить новую специальность. Приходили те, чья деятельность в прошлом не была связана с автоделом. На курсах они обучались с нуля, постепенно познавая азы профессии. Сейчас благодаря курсам Центральной Школы Обучения в Москве и реги</w:t>
        <w:softHyphen/>
        <w:t xml:space="preserve">онах появилось много блестящих специалистов, чей труд достойно оплачивается.</w:t>
      </w:r>
    </w:p>
    <w:p>
      <w:pPr>
        <w:numPr>
          <w:ilvl w:val="0"/>
          <w:numId w:val="1"/>
        </w:numPr>
        <w:pStyle w:val="Style12"/>
        <w:tabs>
          <w:tab w:leader="none" w:pos="338" w:val="left"/>
        </w:tabs>
        <w:shd w:val="clear" w:color="auto" w:fill="auto"/>
        <w:ind w:left="20" w:firstLine="160"/>
      </w:pPr>
      <w:r>
        <w:t xml:space="preserve">Слушатели курса - кто они?</w:t>
      </w:r>
    </w:p>
    <w:p>
      <w:pPr>
        <w:pStyle w:val="Style3"/>
        <w:framePr w:w="11843" w:h="1040" w:vSpace="30" w:wrap="around" w:hAnchor="margin" w:x="15" w:y="78"/>
        <w:shd w:val="clear" w:color="auto" w:fill="auto"/>
        <w:ind w:left="20" w:right="100"/>
      </w:pPr>
      <w:r>
        <w:rPr>
          <w:rStyle w:val="CharStyle5"/>
        </w:rPr>
        <w:t xml:space="preserve">АЛЕКСЕЙ БЕРДЫШЕВ: «ПРОЦЕСС ОБУЧЕНИЯ</w:t>
      </w:r>
      <w:r>
        <w:rPr>
          <w:rStyle w:val="CharStyle6"/>
          <w:lang w:val="ru"/>
        </w:rPr>
        <w:t xml:space="preserve"> </w:t>
      </w:r>
      <w:r>
        <w:rPr>
          <w:rStyle w:val="CharStyle5"/>
        </w:rPr>
        <w:t xml:space="preserve">НИКОГДА НЕЛЬЗЯ СПЛАНИРОВАТЬ ДО КОНЦА»</w:t>
      </w:r>
    </w:p>
    <w:p>
      <w:pPr>
        <w:framePr w:w="5808" w:h="5280" w:wrap="around" w:hAnchor="margin" w:x="25" w:y="1134"/>
        <w:jc w:val="center"/>
        <w:rPr>
          <w:sz w:val="0"/>
          <w:szCs w:val="0"/>
        </w:rPr>
      </w:pPr>
      <w:r>
        <w:pict>
          <v:shape type="#_x0000_t75" style="width:290pt;height:264pt;">
            <v:imagedata r:id="rId5" r:href="rId6"/>
          </v:shape>
        </w:pict>
      </w:r>
    </w:p>
    <w:p>
      <w:pPr>
        <w:pStyle w:val="Style7"/>
        <w:framePr w:w="5848" w:h="2804" w:vSpace="186" w:wrap="around" w:hAnchor="margin" w:x="15" w:y="6510"/>
        <w:shd w:val="clear" w:color="auto" w:fill="auto"/>
        <w:ind w:right="160"/>
      </w:pPr>
      <w:r>
        <w:t xml:space="preserve">Автомобиль - сложный механизм, за его состоянием обязан следить каждый автовладелец. Врач-терапевт при заболевании ставит человеку первичный диагноз, а автомобиль при неполадках первым осматривает авто- электрик-диагност. Он назначает «лечение»: определя</w:t>
        <w:softHyphen/>
        <w:t xml:space="preserve">ет причину сбоя в работе и к какому специалисту лучше направить машину. Автоэлектрик-диагност - востре</w:t>
        <w:softHyphen/>
        <w:t xml:space="preserve">бованная и важная должность в автосервисе. Сейчас много желающих получить эту профессию. На базе Центральной Школы Обучения проходят курсы по этой специальности. Ведет их Алексей Бердышев, инже</w:t>
        <w:softHyphen/>
        <w:t xml:space="preserve">нер отдела диагностики, преподаватель с 20-летним стажем. Он рассказал нашей газете о целях и задачах курса и своих взглядах на процесс обучения.</w:t>
      </w:r>
    </w:p>
    <w:p>
      <w:pPr>
        <w:numPr>
          <w:ilvl w:val="0"/>
          <w:numId w:val="1"/>
        </w:numPr>
        <w:pStyle w:val="Style14"/>
        <w:tabs>
          <w:tab w:leader="none" w:pos="399" w:val="left"/>
        </w:tabs>
        <w:shd w:val="clear" w:color="auto" w:fill="auto"/>
        <w:ind w:left="20" w:right="20" w:firstLine="160"/>
        <w:spacing w:after="120"/>
      </w:pPr>
      <w:r>
        <w:t xml:space="preserve">Об этом лучше всего гово</w:t>
        <w:softHyphen/>
        <w:t xml:space="preserve">рят конкретные примеры: здесь получал специальность 74-летний «студент», он с удовольствием учился в одной группе со вчераш</w:t>
        <w:softHyphen/>
        <w:t xml:space="preserve">ними школьниками. Был среди слушателей и медбрат, который в один миг решил сменить профес</w:t>
        <w:softHyphen/>
        <w:t xml:space="preserve">сию. Его история стала на курсе притчей во языцех: удивительно, как состоявшийся специалист не испугался такого крутого поворо</w:t>
        <w:softHyphen/>
        <w:t xml:space="preserve">та в карьере! Сейчас он живет и работает в Смоленске, является ведущим автоэлектриком-диа</w:t>
        <w:softHyphen/>
        <w:t xml:space="preserve">гностом в городе. Все дилерские станции Смоленска отправляют машины к нему на диагностику. Получают профессию на курсе в основном мужчины. Но приходят за знаниями и женщины: кто-то сейчас успешно трудится по спе</w:t>
        <w:softHyphen/>
        <w:t xml:space="preserve">циальности, а кто-то просто хотел узнать тонкости работы машины, чтобы не было проблем с ремон</w:t>
        <w:softHyphen/>
        <w:t xml:space="preserve">том. Так что курс может быть поле</w:t>
        <w:softHyphen/>
        <w:t xml:space="preserve">зен и тому, кто хочет сделать авто</w:t>
        <w:softHyphen/>
        <w:t xml:space="preserve">мобильную диагностику профес</w:t>
        <w:softHyphen/>
        <w:t xml:space="preserve">сией, и простым автолюбителям.</w:t>
      </w:r>
    </w:p>
    <w:p>
      <w:pPr>
        <w:numPr>
          <w:ilvl w:val="0"/>
          <w:numId w:val="1"/>
        </w:numPr>
        <w:pStyle w:val="Style12"/>
        <w:tabs>
          <w:tab w:leader="none" w:pos="428" w:val="left"/>
        </w:tabs>
        <w:shd w:val="clear" w:color="auto" w:fill="auto"/>
        <w:ind w:left="20" w:right="20" w:firstLine="180"/>
      </w:pPr>
      <w:r>
        <w:t xml:space="preserve">Многие ваши ученики - занятые люди. Удается ли построить обучение так, чтобы им было удобно совмещать курсы с работой?</w:t>
      </w:r>
    </w:p>
    <w:p>
      <w:pPr>
        <w:numPr>
          <w:ilvl w:val="0"/>
          <w:numId w:val="1"/>
        </w:numPr>
        <w:pStyle w:val="Style14"/>
        <w:tabs>
          <w:tab w:leader="none" w:pos="414" w:val="left"/>
        </w:tabs>
        <w:shd w:val="clear" w:color="auto" w:fill="auto"/>
        <w:ind w:left="20" w:right="20" w:firstLine="180"/>
        <w:spacing w:after="0"/>
      </w:pPr>
      <w:r>
        <w:t xml:space="preserve">Да. Поступающий на курс может выбрать форму обучения: заниматься в группе, индивидуаль</w:t>
        <w:softHyphen/>
        <w:t xml:space="preserve">но или дистанционно. Группы на курсах по 7-12 человек. Расписание составляем вместе со студентами. Как правило, даже в группе, сфор</w:t>
        <w:softHyphen/>
        <w:t xml:space="preserve">мированной из работающих по плотному графику, удается назна</w:t>
        <w:softHyphen/>
        <w:t xml:space="preserve">чить время занятий, удобное всем: в выходные, будни, в дневное или вечернее время. Уроки проходят 2-3 раза в неделю. Помимо этого в расписании есть «резервная» суб</w:t>
        <w:softHyphen/>
        <w:t xml:space="preserve">бота, если группе требуется допол</w:t>
        <w:softHyphen/>
        <w:t xml:space="preserve">нительный урок для восстановле</w:t>
        <w:softHyphen/>
        <w:t xml:space="preserve">ния пробелов. При индивидуаль</w:t>
        <w:softHyphen/>
        <w:t xml:space="preserve">ных занятиях время уроков также обговаривается с учеником. Кто-то приезжает из другого города, поэ</w:t>
        <w:softHyphen/>
        <w:t xml:space="preserve">тому надо пройти курс как можно быстрее. У кого-то, наоборот, есть возможность учиться только по воскресеньям, и из-за этого необ</w:t>
        <w:softHyphen/>
        <w:t xml:space="preserve">ходимо растянуть курс на три меся</w:t>
        <w:softHyphen/>
        <w:t xml:space="preserve">ца. При составлении расписания всегда идем навстречу ученикам.</w:t>
      </w:r>
    </w:p>
    <w:p>
      <w:pPr>
        <w:pStyle w:val="Style14"/>
        <w:shd w:val="clear" w:color="auto" w:fill="auto"/>
        <w:ind w:left="20" w:right="20"/>
        <w:spacing w:after="120"/>
      </w:pPr>
      <w:r>
        <w:t xml:space="preserve">А тех, кто хочет получить профес</w:t>
        <w:softHyphen/>
        <w:t xml:space="preserve">сию, но не может приезжать на занятия, заинтересует дистанци</w:t>
        <w:softHyphen/>
        <w:t xml:space="preserve">онное обучение через Интернет. Подобным образом у нас учится даже студент из Южно-Сахалинска!</w:t>
      </w:r>
    </w:p>
    <w:p>
      <w:pPr>
        <w:numPr>
          <w:ilvl w:val="0"/>
          <w:numId w:val="1"/>
        </w:numPr>
        <w:pStyle w:val="Style12"/>
        <w:tabs>
          <w:tab w:leader="none" w:pos="404" w:val="left"/>
        </w:tabs>
        <w:shd w:val="clear" w:color="auto" w:fill="auto"/>
        <w:ind w:left="20" w:right="20" w:firstLine="160"/>
      </w:pPr>
      <w:r>
        <w:t xml:space="preserve">Как строятся ваши уроки? Наверняка за годы педагогиче</w:t>
        <w:softHyphen/>
        <w:t xml:space="preserve">ской деятельности появились свои методы обучения.</w:t>
      </w:r>
    </w:p>
    <w:p>
      <w:pPr>
        <w:numPr>
          <w:ilvl w:val="0"/>
          <w:numId w:val="1"/>
        </w:numPr>
        <w:pStyle w:val="Style14"/>
        <w:tabs>
          <w:tab w:leader="none" w:pos="433" w:val="left"/>
        </w:tabs>
        <w:shd w:val="clear" w:color="auto" w:fill="auto"/>
        <w:ind w:left="20" w:right="20" w:firstLine="160"/>
        <w:spacing w:after="120"/>
      </w:pPr>
      <w:r>
        <w:t xml:space="preserve">Процесс обучения никогда нельзя спланировать до конца. Конечно, есть программа, состав</w:t>
        <w:softHyphen/>
        <w:t xml:space="preserve">ленная за годы работы. Но обуче</w:t>
        <w:softHyphen/>
        <w:t xml:space="preserve">ние - это живое взаимодействие между студентом и преподавате</w:t>
        <w:softHyphen/>
        <w:t xml:space="preserve">лем, оно не может быть расписано как по нотам и укладываться толь</w:t>
        <w:softHyphen/>
        <w:t xml:space="preserve">ко в рамки методических пособий. Я стараюсь ответить на все вопро</w:t>
        <w:softHyphen/>
        <w:t xml:space="preserve">сы, дать полное представление о работе, найти индивидуальный подход к каждому слушателю. Основная задача - подготовить курс к успешному прохождению практики. Для этого реализую основные принципы педагогики: наглядность, системность. Учени</w:t>
        <w:softHyphen/>
        <w:t xml:space="preserve">ки составляют конспекты, записы</w:t>
        <w:softHyphen/>
        <w:t xml:space="preserve">вают лекции на диктофон. Кабинет для занятий оснащен специальной техникой, позволяющей отрабо</w:t>
        <w:softHyphen/>
        <w:t xml:space="preserve">тать на практике компьютерную диагностику автомобиля, понять принцип работы профессиональ</w:t>
        <w:softHyphen/>
        <w:t xml:space="preserve">ного оборудования. Регулярно слу</w:t>
        <w:softHyphen/>
        <w:t xml:space="preserve">шателям задается домашнее зада</w:t>
        <w:softHyphen/>
        <w:t xml:space="preserve">ние. Только основательный подход к вопросам обучения позволяет достичь хороших результатов.</w:t>
      </w:r>
    </w:p>
    <w:p>
      <w:pPr>
        <w:numPr>
          <w:ilvl w:val="0"/>
          <w:numId w:val="1"/>
        </w:numPr>
        <w:pStyle w:val="Style12"/>
        <w:tabs>
          <w:tab w:leader="none" w:pos="346" w:val="left"/>
        </w:tabs>
        <w:shd w:val="clear" w:color="auto" w:fill="auto"/>
        <w:ind w:left="20" w:right="20" w:firstLine="160"/>
      </w:pPr>
      <w:r>
        <w:t xml:space="preserve">А поддерживаете ли вы кон</w:t>
        <w:softHyphen/>
        <w:t xml:space="preserve">такт с бывшими учениками?</w:t>
      </w:r>
    </w:p>
    <w:p>
      <w:pPr>
        <w:pStyle w:val="Style9"/>
        <w:framePr w:w="8736" w:h="4780" w:vSpace="274" w:wrap="around" w:hAnchor="margin" w:x="6014" w:y="11085"/>
        <w:shd w:val="clear" w:color="auto" w:fill="auto"/>
        <w:ind w:left="100"/>
        <w:spacing w:after="0" w:line="240" w:lineRule="exact"/>
      </w:pPr>
      <w:r>
        <w:rPr>
          <w:rStyle w:val="CharStyle11"/>
        </w:rPr>
        <w:t xml:space="preserve">СПРАВКА «РУС»</w:t>
      </w:r>
    </w:p>
    <w:p>
      <w:pPr>
        <w:pStyle w:val="Style12"/>
        <w:framePr w:w="8736" w:h="4780" w:vSpace="274" w:wrap="around" w:hAnchor="margin" w:x="6014" w:y="11085"/>
        <w:shd w:val="clear" w:color="auto" w:fill="auto"/>
        <w:ind w:left="100" w:right="80" w:firstLine="160"/>
        <w:spacing w:line="192" w:lineRule="exact"/>
      </w:pPr>
      <w:r>
        <w:t xml:space="preserve">АНО «Центральная Школа Обучения» является некоммерческим образовательным учреждени</w:t>
        <w:softHyphen/>
        <w:t xml:space="preserve">ем, которое успешно работает уже более 9 лет, являясь одним из ведущих учебных заведений в области профессионального обучения и повышения квалификации специалистов. Учебный центр получил право выдавать международный сертификат о дополнительном профессиональном образовании, что позволяет ему принимать на обучение россиян и иностранных граждан.</w:t>
      </w:r>
    </w:p>
    <w:p>
      <w:pPr>
        <w:pStyle w:val="Style12"/>
        <w:framePr w:w="8736" w:h="4780" w:vSpace="274" w:wrap="around" w:hAnchor="margin" w:x="6014" w:y="11085"/>
        <w:shd w:val="clear" w:color="auto" w:fill="auto"/>
        <w:ind w:left="100" w:right="80" w:firstLine="160"/>
        <w:spacing w:line="192" w:lineRule="exact"/>
      </w:pPr>
      <w:r>
        <w:t xml:space="preserve">АНО «ЦШО» поддерживается и контролируется Департаментом образования Москвы. Для обучения приглашаются слушатели, уже имеющие специальность и опыт работы, но желающие овладеть другой профессией или повысить квалификацию, а также граждане, не имеющие пред</w:t>
        <w:softHyphen/>
        <w:t xml:space="preserve">варительной подготовки. Большой популярностью курсы ЦШО пользуются у выпускников стар</w:t>
        <w:softHyphen/>
        <w:t xml:space="preserve">ших классов школ.</w:t>
      </w:r>
    </w:p>
    <w:p>
      <w:pPr>
        <w:pStyle w:val="Style12"/>
        <w:framePr w:w="8736" w:h="4780" w:vSpace="274" w:wrap="around" w:hAnchor="margin" w:x="6014" w:y="11085"/>
        <w:shd w:val="clear" w:color="auto" w:fill="auto"/>
        <w:ind w:left="100" w:right="80" w:firstLine="160"/>
        <w:spacing w:line="192" w:lineRule="exact"/>
      </w:pPr>
      <w:r>
        <w:t xml:space="preserve">ЦШО предлагает более 60 образовательных программ различной тематики: от обучения бух</w:t>
        <w:softHyphen/>
        <w:t xml:space="preserve">галтеров и менеджеров до подготовки специалистов по дизайну, парикмахерскому искусству, маникюру-педикюру, флористике.</w:t>
      </w:r>
    </w:p>
    <w:p>
      <w:pPr>
        <w:pStyle w:val="Style12"/>
        <w:framePr w:w="8736" w:h="4780" w:vSpace="274" w:wrap="around" w:hAnchor="margin" w:x="6014" w:y="11085"/>
        <w:shd w:val="clear" w:color="auto" w:fill="auto"/>
        <w:ind w:left="100" w:right="80" w:firstLine="160"/>
        <w:spacing w:line="192" w:lineRule="exact"/>
      </w:pPr>
      <w:r>
        <w:t xml:space="preserve">Обучение ведется по уникальным авторским методикам. На занятиях рассматриваются раз</w:t>
        <w:softHyphen/>
        <w:t xml:space="preserve">личные задачи и ситуации, возникающие в работе, проводятся деловые игры и тренинги, позво</w:t>
        <w:softHyphen/>
        <w:t xml:space="preserve">ляющие слушателю по окончании курса уверенно применять на практике полученные знания. Занятия в учебном центре проводятся в утреннее, дневное, вечернее время, в выходные дни. При необходимости возможны экспресс-курсы и дистанционное обучение.</w:t>
      </w:r>
    </w:p>
    <w:p>
      <w:pPr>
        <w:pStyle w:val="Style12"/>
        <w:framePr w:w="8736" w:h="4780" w:vSpace="274" w:wrap="around" w:hAnchor="margin" w:x="6014" w:y="11085"/>
        <w:shd w:val="clear" w:color="auto" w:fill="auto"/>
        <w:ind w:left="100" w:right="80" w:firstLine="160"/>
        <w:spacing w:line="192" w:lineRule="exact"/>
      </w:pPr>
      <w:r>
        <w:t xml:space="preserve">Продолжительность курса составляет от одной недели до семи месяцев в зависимости от выбранной специальности.</w:t>
      </w:r>
    </w:p>
    <w:p>
      <w:pPr>
        <w:pStyle w:val="Style12"/>
        <w:framePr w:w="8736" w:h="4780" w:vSpace="274" w:wrap="around" w:hAnchor="margin" w:x="6014" w:y="11085"/>
        <w:shd w:val="clear" w:color="auto" w:fill="auto"/>
        <w:ind w:left="100" w:right="80" w:firstLine="160"/>
        <w:spacing w:line="192" w:lineRule="exact"/>
      </w:pPr>
      <w:r>
        <w:t xml:space="preserve">По окончании обучения выдается документ установленного государством образца о дополни</w:t>
        <w:softHyphen/>
        <w:t xml:space="preserve">тельном профессиональном образовании, сертификат международного образца, где прописы</w:t>
        <w:softHyphen/>
        <w:t xml:space="preserve">ваются все дисциплины, освоенные выпускником.</w:t>
      </w:r>
    </w:p>
    <w:p>
      <w:pPr>
        <w:numPr>
          <w:ilvl w:val="0"/>
          <w:numId w:val="1"/>
        </w:numPr>
        <w:pStyle w:val="Style14"/>
        <w:tabs>
          <w:tab w:leader="none" w:pos="356" w:val="left"/>
        </w:tabs>
        <w:shd w:val="clear" w:color="auto" w:fill="auto"/>
        <w:ind w:left="20" w:right="20" w:firstLine="160"/>
        <w:spacing w:after="180"/>
      </w:pPr>
      <w:r>
        <w:t xml:space="preserve">По окончании курса они могут позвонить мне, проконсультиро</w:t>
        <w:softHyphen/>
        <w:t xml:space="preserve">ваться по вопросам работы. Ино</w:t>
        <w:softHyphen/>
        <w:t xml:space="preserve">гда мы вместе ремонтируем маши</w:t>
        <w:softHyphen/>
        <w:t xml:space="preserve">ну «по телефону». Это говорит о том, что при получении документа об образовании процесс обучения совершенствоваться. Я и сам, обу</w:t>
        <w:softHyphen/>
        <w:t xml:space="preserve">чая студентов, каждый раз учусь чему-то новому.</w:t>
      </w:r>
    </w:p>
    <w:p>
      <w:pPr>
        <w:numPr>
          <w:ilvl w:val="0"/>
          <w:numId w:val="1"/>
        </w:numPr>
        <w:pStyle w:val="Style12"/>
        <w:tabs>
          <w:tab w:leader="none" w:pos="380" w:val="left"/>
        </w:tabs>
        <w:shd w:val="clear" w:color="auto" w:fill="auto"/>
        <w:ind w:left="20" w:right="60" w:firstLine="180"/>
      </w:pPr>
      <w:r>
        <w:t xml:space="preserve">Расскажите о достижениях ваших учеников.</w:t>
      </w:r>
    </w:p>
    <w:p>
      <w:pPr>
        <w:numPr>
          <w:ilvl w:val="0"/>
          <w:numId w:val="1"/>
        </w:numPr>
        <w:pStyle w:val="Style14"/>
        <w:tabs>
          <w:tab w:leader="none" w:pos="366" w:val="left"/>
        </w:tabs>
        <w:shd w:val="clear" w:color="auto" w:fill="auto"/>
        <w:ind w:left="20" w:right="60" w:firstLine="180"/>
        <w:spacing w:after="180"/>
      </w:pPr>
      <w:r>
        <w:t xml:space="preserve">Огромная радость для препо</w:t>
        <w:softHyphen/>
        <w:t xml:space="preserve">давателя - когда ученик его пре</w:t>
        <w:softHyphen/>
        <w:t xml:space="preserve">взошел. В моей практике было немало таких случаев. Ученики приходят на курс с нуля, кто-то - сразу после школы, кто-то - из других сфер деятельности. Мно</w:t>
        <w:softHyphen/>
        <w:t xml:space="preserve">гие, проявив желание учиться и трудолюбие, сейчас стали веду</w:t>
        <w:softHyphen/>
        <w:t xml:space="preserve">щими диагностами в автосерви</w:t>
        <w:softHyphen/>
        <w:t xml:space="preserve">сах. Их ценят работодатели, бла</w:t>
        <w:softHyphen/>
        <w:t xml:space="preserve">годарят за успешный труд. Для меня это лучшая награда.</w:t>
      </w:r>
    </w:p>
    <w:p>
      <w:pPr>
        <w:numPr>
          <w:ilvl w:val="0"/>
          <w:numId w:val="1"/>
        </w:numPr>
        <w:pStyle w:val="Style12"/>
        <w:tabs>
          <w:tab w:leader="none" w:pos="394" w:val="left"/>
        </w:tabs>
        <w:shd w:val="clear" w:color="auto" w:fill="auto"/>
        <w:ind w:left="20" w:right="60" w:firstLine="180"/>
      </w:pPr>
      <w:r>
        <w:t xml:space="preserve">Чем еще может заинтере</w:t>
        <w:softHyphen/>
        <w:t xml:space="preserve">совать слушателей курс «Авто- электрик-диагност»?</w:t>
      </w:r>
    </w:p>
    <w:p>
      <w:pPr>
        <w:numPr>
          <w:ilvl w:val="0"/>
          <w:numId w:val="1"/>
        </w:numPr>
        <w:pStyle w:val="Style14"/>
        <w:tabs>
          <w:tab w:leader="none" w:pos="423" w:val="left"/>
        </w:tabs>
        <w:shd w:val="clear" w:color="auto" w:fill="auto"/>
        <w:ind w:left="20" w:right="60" w:firstLine="180"/>
        <w:spacing w:after="202"/>
      </w:pPr>
      <w:r>
        <w:t xml:space="preserve">Выпускники курсов активно помогают новичкам: вместе сни</w:t>
        <w:softHyphen/>
        <w:t xml:space="preserve">маем видеоматериал для обу</w:t>
        <w:softHyphen/>
        <w:t xml:space="preserve">чения, составляем образцовые варианты конспектов, чтобы уче</w:t>
        <w:softHyphen/>
        <w:t xml:space="preserve">ники понимали, как сделать свой собственный «Справочник авто- электрика-диагноста». Все методы проверены и отработаны годами, я стараюсь внести в программу новшества, чтобы соответство</w:t>
        <w:softHyphen/>
        <w:t xml:space="preserve">вать современным требованиям. Мной был разработан сайт, посвя</w:t>
        <w:softHyphen/>
        <w:t xml:space="preserve">щенный обучению этой специаль</w:t>
        <w:softHyphen/>
        <w:t xml:space="preserve">ности. По окончании курса в бонус к конспектам и видеоурокам даю будущим специалистам диски с необходимой информацией: элек</w:t>
        <w:softHyphen/>
        <w:t xml:space="preserve">тросхемами, описанием работы. Вооруженные этим материалом, знаниями и умениями, получен</w:t>
        <w:softHyphen/>
        <w:t xml:space="preserve">ными на курсе, слушатели отправ</w:t>
        <w:softHyphen/>
        <w:t xml:space="preserve">ляются оттачивать мастерство на практике. А оттуда рукой подать до выгодного трудоустройства.</w:t>
      </w:r>
    </w:p>
    <w:p>
      <w:pPr>
        <w:pStyle w:val="Style12"/>
        <w:shd w:val="clear" w:color="auto" w:fill="auto"/>
        <w:ind w:left="20"/>
        <w:spacing w:after="123" w:line="160" w:lineRule="exact"/>
      </w:pPr>
      <w:r>
        <w:t xml:space="preserve">Беседовала Мария Тонкачеева</w:t>
      </w:r>
    </w:p>
    <w:p>
      <w:pPr>
        <w:pStyle w:val="Style12"/>
        <w:shd w:val="clear" w:color="auto" w:fill="auto"/>
        <w:jc w:val="left"/>
        <w:ind w:left="20" w:right="60"/>
      </w:pPr>
      <w:r>
        <w:t xml:space="preserve">Подробную информацию о курсах в Центральной Школе Обучения можно получить по телефонам: +7 499-264-57-66, +7 495-953-74-18 и на сайте: </w:t>
      </w:r>
      <w:r>
        <w:fldChar w:fldCharType="begin"/>
      </w:r>
      <w:r>
        <w:rPr/>
        <w:instrText> HYPERLINK "http://www.c-school.ru" </w:instrText>
      </w:r>
      <w:r>
        <w:fldChar w:fldCharType="separate"/>
      </w:r>
      <w:r>
        <w:rPr>
          <w:rStyle w:val="Hyperlink"/>
          <w:lang w:val="en-US"/>
          <w:b/>
          <w:bCs/>
          <w:i w:val="0"/>
          <w:iCs w:val="0"/>
          <w:strike w:val="0"/>
          <w:smallCaps w:val="0"/>
          <w:sz w:val="16"/>
          <w:szCs w:val="16"/>
          <w:rFonts w:ascii="Microsoft Sans Serif" w:eastAsia="Microsoft Sans Serif" w:hAnsi="Microsoft Sans Serif" w:cs="Microsoft Sans Serif"/>
          <w:w w:val="100"/>
          <w:spacing w:val="0"/>
          <w:position w:val="0"/>
        </w:rPr>
        <w:t xml:space="preserve">www.c-school.ru</w:t>
      </w:r>
      <w:r>
        <w:fldChar w:fldCharType="end"/>
      </w:r>
    </w:p>
    <w:sectPr>
      <w:footnotePr>
        <w:pos w:val="pageBottom"/>
        <w:numFmt w:val="decimal"/>
        <w:numRestart w:val="continuous"/>
      </w:footnotePr>
      <w:type w:val="continuous"/>
      <w:pgSz w:w="16837" w:h="23810"/>
      <w:pgMar w:top="3782" w:left="912" w:right="1005" w:bottom="3998" w:header="0" w:footer="3" w:gutter="0"/>
      <w:cols w:num="5" w:space="154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abstractNum w:abstractNumId="0">
    <w:multiLevelType w:val="multilevel"/>
    <w:lvl w:ilvl="0">
      <w:start w:val="1"/>
      <w:numFmt w:val="bullet"/>
      <w:lvlText w:val="-"/>
      <w:rPr>
        <w:lang w:val="ru"/>
        <w:b w:val="0"/>
        <w:bCs w:val="0"/>
        <w:i w:val="0"/>
        <w:iCs w:val="0"/>
        <w:u w:val="none"/>
        <w:strike w:val="0"/>
        <w:smallCaps w:val="0"/>
        <w:sz w:val="16"/>
        <w:szCs w:val="16"/>
        <w:rFonts w:ascii="Microsoft Sans Serif" w:eastAsia="Microsoft Sans Serif" w:hAnsi="Microsoft Sans Serif" w:cs="Microsoft Sans Serif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Arial Unicode MS" w:eastAsia="Arial Unicode MS" w:hAnsi="Arial Unicode MS" w:cs="Arial Unicode MS"/>
        <w:sz w:val="24"/>
        <w:szCs w:val="24"/>
        <w:lang w:val="ru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 w:val="0"/>
      <w:bCs w:val="0"/>
      <w:i w:val="0"/>
      <w:iCs w:val="0"/>
      <w:strike w:val="0"/>
      <w:smallCaps w:val="0"/>
      <w:sz w:val="48"/>
      <w:szCs w:val="48"/>
      <w:rFonts w:ascii="Microsoft Sans Serif" w:eastAsia="Microsoft Sans Serif" w:hAnsi="Microsoft Sans Serif" w:cs="Microsoft Sans Serif"/>
      <w:spacing w:val="-20"/>
    </w:rPr>
  </w:style>
  <w:style w:type="character" w:customStyle="1" w:styleId="CharStyle5">
    <w:name w:val="Основной текст (3)"/>
    <w:basedOn w:val="CharStyle4"/>
  </w:style>
  <w:style w:type="character" w:customStyle="1" w:styleId="CharStyle6">
    <w:name w:val="Основной текст (3)"/>
    <w:basedOn w:val="CharStyle4"/>
    <w:rPr>
      <w:lang w:val="1024"/>
    </w:rPr>
  </w:style>
  <w:style w:type="character" w:customStyle="1" w:styleId="CharStyle8">
    <w:name w:val="Основной текст (4)_"/>
    <w:basedOn w:val="DefaultParagraphFont"/>
    <w:link w:val="Style7"/>
    <w:rPr>
      <w:b w:val="0"/>
      <w:bCs w:val="0"/>
      <w:i w:val="0"/>
      <w:iCs w:val="0"/>
      <w:strike w:val="0"/>
      <w:smallCaps w:val="0"/>
      <w:sz w:val="20"/>
      <w:szCs w:val="20"/>
      <w:rFonts w:ascii="Microsoft Sans Serif" w:eastAsia="Microsoft Sans Serif" w:hAnsi="Microsoft Sans Serif" w:cs="Microsoft Sans Serif"/>
      <w:spacing w:val="0"/>
    </w:rPr>
  </w:style>
  <w:style w:type="character" w:customStyle="1" w:styleId="CharStyle10">
    <w:name w:val="Основной текст (5)_"/>
    <w:basedOn w:val="DefaultParagraphFont"/>
    <w:link w:val="Style9"/>
    <w:rPr>
      <w:b w:val="0"/>
      <w:bCs w:val="0"/>
      <w:i w:val="0"/>
      <w:iCs w:val="0"/>
      <w:strike w:val="0"/>
      <w:smallCaps w:val="0"/>
      <w:sz w:val="24"/>
      <w:szCs w:val="24"/>
      <w:rFonts w:ascii="Microsoft Sans Serif" w:eastAsia="Microsoft Sans Serif" w:hAnsi="Microsoft Sans Serif" w:cs="Microsoft Sans Serif"/>
      <w:spacing w:val="0"/>
    </w:rPr>
  </w:style>
  <w:style w:type="character" w:customStyle="1" w:styleId="CharStyle11">
    <w:name w:val="Основной текст (5)"/>
    <w:basedOn w:val="CharStyle10"/>
  </w:style>
  <w:style w:type="character" w:customStyle="1" w:styleId="CharStyle13">
    <w:name w:val="Основной текст (2)_"/>
    <w:basedOn w:val="DefaultParagraphFont"/>
    <w:link w:val="Style12"/>
    <w:rPr>
      <w:b w:val="0"/>
      <w:bCs w:val="0"/>
      <w:i w:val="0"/>
      <w:iCs w:val="0"/>
      <w:strike w:val="0"/>
      <w:smallCaps w:val="0"/>
      <w:sz w:val="16"/>
      <w:szCs w:val="16"/>
      <w:rFonts w:ascii="Microsoft Sans Serif" w:eastAsia="Microsoft Sans Serif" w:hAnsi="Microsoft Sans Serif" w:cs="Microsoft Sans Serif"/>
      <w:spacing w:val="0"/>
    </w:rPr>
  </w:style>
  <w:style w:type="character" w:customStyle="1" w:styleId="CharStyle15">
    <w:name w:val="Основной текст_"/>
    <w:basedOn w:val="DefaultParagraphFont"/>
    <w:link w:val="Style14"/>
    <w:rPr>
      <w:b w:val="0"/>
      <w:bCs w:val="0"/>
      <w:i w:val="0"/>
      <w:iCs w:val="0"/>
      <w:strike w:val="0"/>
      <w:smallCaps w:val="0"/>
      <w:sz w:val="16"/>
      <w:szCs w:val="16"/>
      <w:rFonts w:ascii="Microsoft Sans Serif" w:eastAsia="Microsoft Sans Serif" w:hAnsi="Microsoft Sans Serif" w:cs="Microsoft Sans Serif"/>
      <w:spacing w:val="0"/>
    </w:rPr>
  </w:style>
  <w:style w:type="paragraph" w:customStyle="1" w:styleId="Style3">
    <w:name w:val="Основной текст (3)"/>
    <w:basedOn w:val="Normal"/>
    <w:link w:val="CharStyle4"/>
    <w:pPr>
      <w:shd w:val="clear" w:color="auto" w:fill="FFFFFF"/>
      <w:spacing w:line="494" w:lineRule="exact"/>
    </w:pPr>
    <w:rPr>
      <w:b/>
      <w:bCs/>
      <w:sz w:val="48"/>
      <w:szCs w:val="48"/>
      <w:rFonts w:ascii="Microsoft Sans Serif" w:eastAsia="Microsoft Sans Serif" w:hAnsi="Microsoft Sans Serif" w:cs="Microsoft Sans Serif"/>
      <w:spacing w:val="-20"/>
    </w:rPr>
  </w:style>
  <w:style w:type="paragraph" w:customStyle="1" w:styleId="Style7">
    <w:name w:val="Основной текст (4)"/>
    <w:basedOn w:val="Normal"/>
    <w:link w:val="CharStyle8"/>
    <w:pPr>
      <w:shd w:val="clear" w:color="auto" w:fill="FFFFFF"/>
      <w:spacing w:line="197" w:lineRule="exact"/>
    </w:pPr>
    <w:rPr>
      <w:b/>
      <w:bCs/>
      <w:sz w:val="20"/>
      <w:szCs w:val="20"/>
      <w:rFonts w:ascii="Microsoft Sans Serif" w:eastAsia="Microsoft Sans Serif" w:hAnsi="Microsoft Sans Serif" w:cs="Microsoft Sans Serif"/>
      <w:spacing w:val="0"/>
    </w:rPr>
  </w:style>
  <w:style w:type="paragraph" w:customStyle="1" w:styleId="Style9">
    <w:name w:val="Основной текст (5)"/>
    <w:basedOn w:val="Normal"/>
    <w:link w:val="CharStyle10"/>
    <w:pPr>
      <w:shd w:val="clear" w:color="auto" w:fill="FFFFFF"/>
      <w:jc w:val="both"/>
      <w:ind w:firstLine="160"/>
      <w:spacing w:after="60" w:line="0" w:lineRule="exact"/>
    </w:pPr>
    <w:rPr>
      <w:b/>
      <w:bCs/>
      <w:sz w:val="24"/>
      <w:szCs w:val="24"/>
      <w:rFonts w:ascii="Microsoft Sans Serif" w:eastAsia="Microsoft Sans Serif" w:hAnsi="Microsoft Sans Serif" w:cs="Microsoft Sans Serif"/>
      <w:spacing w:val="0"/>
    </w:rPr>
  </w:style>
  <w:style w:type="paragraph" w:customStyle="1" w:styleId="Style12">
    <w:name w:val="Основной текст (2)"/>
    <w:basedOn w:val="Normal"/>
    <w:link w:val="CharStyle13"/>
    <w:pPr>
      <w:shd w:val="clear" w:color="auto" w:fill="FFFFFF"/>
      <w:jc w:val="both"/>
      <w:spacing w:line="187" w:lineRule="exact"/>
    </w:pPr>
    <w:rPr>
      <w:b/>
      <w:bCs/>
      <w:sz w:val="16"/>
      <w:szCs w:val="16"/>
      <w:rFonts w:ascii="Microsoft Sans Serif" w:eastAsia="Microsoft Sans Serif" w:hAnsi="Microsoft Sans Serif" w:cs="Microsoft Sans Serif"/>
      <w:spacing w:val="0"/>
    </w:rPr>
  </w:style>
  <w:style w:type="paragraph" w:customStyle="1" w:styleId="Style14">
    <w:name w:val="Основной текст"/>
    <w:basedOn w:val="Normal"/>
    <w:link w:val="CharStyle15"/>
    <w:pPr>
      <w:shd w:val="clear" w:color="auto" w:fill="FFFFFF"/>
      <w:jc w:val="both"/>
      <w:spacing w:after="120" w:line="187" w:lineRule="exact"/>
    </w:pPr>
    <w:rPr>
      <w:sz w:val="16"/>
      <w:szCs w:val="16"/>
      <w:rFonts w:ascii="Microsoft Sans Serif" w:eastAsia="Microsoft Sans Serif" w:hAnsi="Microsoft Sans Serif" w:cs="Microsoft Sans Serif"/>
      <w:spacing w:val="0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